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A2" w:rsidRDefault="00DC77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C14DB2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</w:p>
    <w:p w:rsidR="002616A2" w:rsidRDefault="00DC77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4DB2">
        <w:rPr>
          <w:rFonts w:ascii="Times New Roman" w:hAnsi="Times New Roman" w:cs="Times New Roman"/>
          <w:b/>
          <w:sz w:val="24"/>
          <w:szCs w:val="24"/>
          <w:lang w:val="en-US"/>
        </w:rPr>
        <w:t>SEE LINK</w:t>
      </w:r>
      <w:r w:rsidR="00C14DB2" w:rsidRPr="00C14D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14DB2" w:rsidRPr="00C14DB2">
        <w:rPr>
          <w:rFonts w:ascii="Times New Roman" w:hAnsi="Times New Roman" w:cs="Times New Roman"/>
          <w:b/>
          <w:sz w:val="24"/>
          <w:szCs w:val="24"/>
          <w:lang w:val="en-GB"/>
        </w:rPr>
        <w:t>DOO Skopje</w:t>
      </w:r>
    </w:p>
    <w:p w:rsidR="00DC778C" w:rsidRDefault="00C14DB2" w:rsidP="001510C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14DB2">
        <w:rPr>
          <w:rFonts w:ascii="Times New Roman" w:hAnsi="Times New Roman" w:cs="Times New Roman"/>
          <w:sz w:val="24"/>
          <w:szCs w:val="24"/>
          <w:lang w:val="en-GB"/>
        </w:rPr>
        <w:t>Str</w:t>
      </w:r>
      <w:proofErr w:type="spellEnd"/>
      <w:r w:rsidRPr="00C14DB2">
        <w:rPr>
          <w:rFonts w:ascii="Times New Roman" w:hAnsi="Times New Roman" w:cs="Times New Roman"/>
          <w:sz w:val="24"/>
          <w:szCs w:val="24"/>
          <w:lang w:val="en-GB"/>
        </w:rPr>
        <w:t xml:space="preserve"> Orce Nikolov no. 75, 1000 Skopje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C14DB2" w:rsidRDefault="00C14DB2" w:rsidP="001510C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Republic of Macedonia</w:t>
      </w:r>
    </w:p>
    <w:p w:rsidR="00C14DB2" w:rsidRDefault="00C14DB2" w:rsidP="001510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(“</w:t>
      </w:r>
      <w:r w:rsidRPr="00C14DB2">
        <w:rPr>
          <w:rFonts w:ascii="Times New Roman" w:hAnsi="Times New Roman" w:cs="Times New Roman"/>
          <w:b/>
          <w:sz w:val="24"/>
          <w:szCs w:val="24"/>
          <w:lang w:val="en-US"/>
        </w:rPr>
        <w:t>SEE Link</w:t>
      </w:r>
      <w:r>
        <w:rPr>
          <w:rFonts w:ascii="Times New Roman" w:hAnsi="Times New Roman" w:cs="Times New Roman"/>
          <w:sz w:val="24"/>
          <w:szCs w:val="24"/>
          <w:lang w:val="en-US"/>
        </w:rPr>
        <w:t>”)</w:t>
      </w:r>
    </w:p>
    <w:p w:rsidR="00A74A4F" w:rsidRDefault="00A74A4F" w:rsidP="00C14DB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74A4F" w:rsidRDefault="00A74A4F" w:rsidP="00C14DB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Attention:</w:t>
      </w:r>
    </w:p>
    <w:p w:rsidR="00A74A4F" w:rsidRDefault="000F5E61" w:rsidP="00C14DB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Mr. </w:t>
      </w:r>
      <w:r w:rsidR="00523BF2">
        <w:rPr>
          <w:rFonts w:ascii="Times New Roman" w:hAnsi="Times New Roman" w:cs="Times New Roman"/>
          <w:b/>
          <w:sz w:val="24"/>
          <w:szCs w:val="24"/>
          <w:lang w:val="en-US"/>
        </w:rPr>
        <w:t>Darko Sima</w:t>
      </w:r>
    </w:p>
    <w:p w:rsidR="00A74A4F" w:rsidRPr="00AA6D22" w:rsidRDefault="00AA6D22" w:rsidP="00C14DB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6D22">
        <w:rPr>
          <w:rFonts w:ascii="Times New Roman" w:hAnsi="Times New Roman" w:cs="Times New Roman"/>
          <w:b/>
          <w:sz w:val="24"/>
          <w:szCs w:val="24"/>
          <w:lang w:val="en-US"/>
        </w:rPr>
        <w:t>Manager of SEE Link</w:t>
      </w:r>
    </w:p>
    <w:p w:rsidR="00021943" w:rsidRDefault="00495198" w:rsidP="00D5202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C14DB2">
        <w:rPr>
          <w:rFonts w:ascii="Times New Roman" w:hAnsi="Times New Roman" w:cs="Times New Roman"/>
          <w:sz w:val="24"/>
          <w:szCs w:val="24"/>
          <w:lang w:val="en-US"/>
        </w:rPr>
        <w:t>: _________________</w:t>
      </w:r>
    </w:p>
    <w:p w:rsidR="002616A2" w:rsidRDefault="002616A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21943" w:rsidRDefault="00960FEA" w:rsidP="0002194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PARTICIPATING EXCHANGE </w:t>
      </w:r>
      <w:r w:rsidR="002E7AD3" w:rsidRPr="00C14DB2">
        <w:rPr>
          <w:rFonts w:ascii="Times New Roman" w:hAnsi="Times New Roman" w:cs="Times New Roman"/>
          <w:b/>
          <w:sz w:val="24"/>
          <w:szCs w:val="24"/>
          <w:lang w:val="en-US"/>
        </w:rPr>
        <w:t>APPLICATION</w:t>
      </w:r>
    </w:p>
    <w:p w:rsidR="002616A2" w:rsidRDefault="002616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4D4A" w:rsidRDefault="002C473F" w:rsidP="0002194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Dear Sirs,</w:t>
      </w:r>
    </w:p>
    <w:p w:rsidR="002C473F" w:rsidRPr="00BB1B9B" w:rsidRDefault="002C473F" w:rsidP="00151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hereby ask SEE Link to accept this application and </w:t>
      </w:r>
      <w:r w:rsidR="004D53A3">
        <w:rPr>
          <w:rFonts w:ascii="Times New Roman" w:hAnsi="Times New Roman" w:cs="Times New Roman"/>
          <w:sz w:val="24"/>
          <w:szCs w:val="24"/>
          <w:lang w:val="en-US"/>
        </w:rPr>
        <w:t xml:space="preserve">allow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us </w:t>
      </w:r>
      <w:r w:rsidR="004D53A3">
        <w:rPr>
          <w:rFonts w:ascii="Times New Roman" w:hAnsi="Times New Roman" w:cs="Times New Roman"/>
          <w:sz w:val="24"/>
          <w:szCs w:val="24"/>
          <w:lang w:val="en-US"/>
        </w:rPr>
        <w:t xml:space="preserve">to participate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EC21CB">
        <w:rPr>
          <w:rFonts w:ascii="Times New Roman" w:hAnsi="Times New Roman" w:cs="Times New Roman"/>
          <w:sz w:val="24"/>
          <w:szCs w:val="24"/>
          <w:lang w:val="en-US"/>
        </w:rPr>
        <w:t xml:space="preserve">the operations of </w:t>
      </w:r>
      <w:r>
        <w:rPr>
          <w:rFonts w:ascii="Times New Roman" w:hAnsi="Times New Roman" w:cs="Times New Roman"/>
          <w:sz w:val="24"/>
          <w:szCs w:val="24"/>
          <w:lang w:val="en-US"/>
        </w:rPr>
        <w:t>SEE Link’s order routing system as a Participating Exchange</w:t>
      </w:r>
      <w:r w:rsidR="00AB4D4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Should our application be accepted, we agree to enter into </w:t>
      </w:r>
      <w:r w:rsidR="004D53A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Participation Agreement, in the form and </w:t>
      </w:r>
      <w:r w:rsidR="006A1945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substance </w:t>
      </w:r>
      <w:r w:rsidR="006A1945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en-US"/>
        </w:rPr>
        <w:t>provided by SEE Link.</w:t>
      </w:r>
    </w:p>
    <w:p w:rsidR="002616A2" w:rsidRDefault="002616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4D4A" w:rsidRDefault="00AB4D4A" w:rsidP="00AB4D4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Section I.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Applicant Information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10"/>
        <w:gridCol w:w="5732"/>
      </w:tblGrid>
      <w:tr w:rsidR="00AB4D4A" w:rsidRPr="00C14DB2" w:rsidTr="00EC21CB">
        <w:tc>
          <w:tcPr>
            <w:tcW w:w="1899" w:type="pct"/>
            <w:shd w:val="clear" w:color="auto" w:fill="D9D9D9" w:themeFill="background1" w:themeFillShade="D9"/>
          </w:tcPr>
          <w:p w:rsidR="00AB4D4A" w:rsidRPr="00C14DB2" w:rsidRDefault="00AB4D4A" w:rsidP="00AB4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4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Applicant</w:t>
            </w:r>
          </w:p>
        </w:tc>
        <w:tc>
          <w:tcPr>
            <w:tcW w:w="3101" w:type="pct"/>
          </w:tcPr>
          <w:p w:rsidR="00AB4D4A" w:rsidRPr="00C14DB2" w:rsidRDefault="00AB4D4A" w:rsidP="00AB4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B4D4A" w:rsidRPr="00C14DB2" w:rsidTr="00EC21CB">
        <w:tc>
          <w:tcPr>
            <w:tcW w:w="1899" w:type="pct"/>
            <w:shd w:val="clear" w:color="auto" w:fill="D9D9D9" w:themeFill="background1" w:themeFillShade="D9"/>
          </w:tcPr>
          <w:p w:rsidR="00AB4D4A" w:rsidRPr="00C14DB2" w:rsidRDefault="00AB4D4A" w:rsidP="00AB4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Registered a</w:t>
            </w:r>
            <w:r w:rsidRPr="00C14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ddress</w:t>
            </w:r>
          </w:p>
        </w:tc>
        <w:tc>
          <w:tcPr>
            <w:tcW w:w="3101" w:type="pct"/>
          </w:tcPr>
          <w:p w:rsidR="00AB4D4A" w:rsidRPr="00C14DB2" w:rsidRDefault="00AB4D4A" w:rsidP="00AB4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B4D4A" w:rsidRPr="00C14DB2" w:rsidTr="00EC21CB">
        <w:tc>
          <w:tcPr>
            <w:tcW w:w="1899" w:type="pct"/>
            <w:shd w:val="clear" w:color="auto" w:fill="D9D9D9" w:themeFill="background1" w:themeFillShade="D9"/>
          </w:tcPr>
          <w:p w:rsidR="00AB4D4A" w:rsidRPr="00C14DB2" w:rsidRDefault="00AB4D4A" w:rsidP="00AB4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Company </w:t>
            </w:r>
            <w:r w:rsidR="00EC21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registration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3101" w:type="pct"/>
          </w:tcPr>
          <w:p w:rsidR="00AB4D4A" w:rsidRPr="00C14DB2" w:rsidRDefault="00AB4D4A" w:rsidP="00AB4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B4D4A" w:rsidRPr="00C14DB2" w:rsidTr="00EC21CB">
        <w:tc>
          <w:tcPr>
            <w:tcW w:w="1899" w:type="pct"/>
            <w:shd w:val="clear" w:color="auto" w:fill="D9D9D9" w:themeFill="background1" w:themeFillShade="D9"/>
          </w:tcPr>
          <w:p w:rsidR="00AB4D4A" w:rsidRPr="00C14DB2" w:rsidRDefault="00AB4D4A" w:rsidP="00AB4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Tax number</w:t>
            </w:r>
          </w:p>
        </w:tc>
        <w:tc>
          <w:tcPr>
            <w:tcW w:w="3101" w:type="pct"/>
          </w:tcPr>
          <w:p w:rsidR="00AB4D4A" w:rsidRPr="00C14DB2" w:rsidRDefault="00AB4D4A" w:rsidP="00AB4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A7B87" w:rsidRPr="00C14DB2" w:rsidTr="00EC21CB">
        <w:tc>
          <w:tcPr>
            <w:tcW w:w="1899" w:type="pct"/>
            <w:shd w:val="clear" w:color="auto" w:fill="D9D9D9" w:themeFill="background1" w:themeFillShade="D9"/>
          </w:tcPr>
          <w:p w:rsidR="00FA7B87" w:rsidRDefault="00FA7B87" w:rsidP="00AB4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VAT Number</w:t>
            </w:r>
          </w:p>
        </w:tc>
        <w:tc>
          <w:tcPr>
            <w:tcW w:w="3101" w:type="pct"/>
          </w:tcPr>
          <w:p w:rsidR="00FA7B87" w:rsidRPr="00C14DB2" w:rsidRDefault="00FA7B87" w:rsidP="00AB4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B4D4A" w:rsidRPr="00C14DB2" w:rsidTr="00EC21CB">
        <w:tc>
          <w:tcPr>
            <w:tcW w:w="1899" w:type="pct"/>
            <w:shd w:val="clear" w:color="auto" w:fill="D9D9D9" w:themeFill="background1" w:themeFillShade="D9"/>
          </w:tcPr>
          <w:p w:rsidR="00AB4D4A" w:rsidRPr="00C14DB2" w:rsidRDefault="00AB4D4A" w:rsidP="00AB4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Telephone number</w:t>
            </w:r>
          </w:p>
        </w:tc>
        <w:tc>
          <w:tcPr>
            <w:tcW w:w="3101" w:type="pct"/>
          </w:tcPr>
          <w:p w:rsidR="00AB4D4A" w:rsidRPr="00C14DB2" w:rsidRDefault="00AB4D4A" w:rsidP="00AB4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B4D4A" w:rsidRPr="00C14DB2" w:rsidTr="00EC21CB">
        <w:tc>
          <w:tcPr>
            <w:tcW w:w="1899" w:type="pct"/>
            <w:shd w:val="clear" w:color="auto" w:fill="D9D9D9" w:themeFill="background1" w:themeFillShade="D9"/>
          </w:tcPr>
          <w:p w:rsidR="00AB4D4A" w:rsidRDefault="00AB4D4A" w:rsidP="00AB4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3101" w:type="pct"/>
          </w:tcPr>
          <w:p w:rsidR="00AB4D4A" w:rsidRPr="00C14DB2" w:rsidRDefault="00AB4D4A" w:rsidP="00AB4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B4D4A" w:rsidRPr="00C14DB2" w:rsidTr="00EC21CB">
        <w:tc>
          <w:tcPr>
            <w:tcW w:w="1899" w:type="pct"/>
            <w:shd w:val="clear" w:color="auto" w:fill="D9D9D9" w:themeFill="background1" w:themeFillShade="D9"/>
          </w:tcPr>
          <w:p w:rsidR="00AB4D4A" w:rsidRDefault="00AB4D4A" w:rsidP="00AB4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Fax number</w:t>
            </w:r>
          </w:p>
        </w:tc>
        <w:tc>
          <w:tcPr>
            <w:tcW w:w="3101" w:type="pct"/>
          </w:tcPr>
          <w:p w:rsidR="00AB4D4A" w:rsidRPr="00C14DB2" w:rsidRDefault="00AB4D4A" w:rsidP="00AB4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A7B87" w:rsidRPr="00C14DB2" w:rsidTr="00EC21CB">
        <w:tc>
          <w:tcPr>
            <w:tcW w:w="1899" w:type="pct"/>
            <w:shd w:val="clear" w:color="auto" w:fill="D9D9D9" w:themeFill="background1" w:themeFillShade="D9"/>
          </w:tcPr>
          <w:p w:rsidR="00FA7B87" w:rsidRDefault="00FA7B87" w:rsidP="00AB4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3101" w:type="pct"/>
          </w:tcPr>
          <w:p w:rsidR="00FA7B87" w:rsidRPr="00C14DB2" w:rsidRDefault="00FA7B87" w:rsidP="00AB4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AB4D4A" w:rsidRDefault="00AB4D4A" w:rsidP="001510C3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4D4A" w:rsidRDefault="00AB4D4A" w:rsidP="00AB4D4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Section II.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Information on Applicant’s Legal Representative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AB4D4A" w:rsidTr="00EC21C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4D4A" w:rsidRDefault="00AB4D4A" w:rsidP="00AB4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Name 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A" w:rsidRDefault="00AB4D4A" w:rsidP="00AB4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B4D4A" w:rsidTr="00EC21C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4D4A" w:rsidRDefault="00AB4D4A" w:rsidP="00AB4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A" w:rsidRDefault="00AB4D4A" w:rsidP="00AB4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B4D4A" w:rsidTr="00EC21C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4D4A" w:rsidRDefault="00AB4D4A" w:rsidP="00AB4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A" w:rsidRDefault="00AB4D4A" w:rsidP="00AB4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B4D4A" w:rsidTr="00EC21C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4D4A" w:rsidRDefault="00AB4D4A" w:rsidP="00AB4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A" w:rsidRDefault="00AB4D4A" w:rsidP="00AB4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B4D4A" w:rsidTr="00EC21C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4D4A" w:rsidRDefault="00AB4D4A" w:rsidP="00AB4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Phone / Cell phone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A" w:rsidRDefault="00AB4D4A" w:rsidP="00AB4D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616A2" w:rsidRDefault="002616A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16A2" w:rsidRDefault="002616A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7B87" w:rsidRDefault="00FA7B87" w:rsidP="00FA7B8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Section III.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Informat</w:t>
      </w:r>
      <w:r w:rsidR="00960FEA">
        <w:rPr>
          <w:rFonts w:ascii="Times New Roman" w:hAnsi="Times New Roman" w:cs="Times New Roman"/>
          <w:b/>
          <w:sz w:val="24"/>
          <w:szCs w:val="24"/>
          <w:lang w:val="en-US"/>
        </w:rPr>
        <w:t>ion on Applicant’s license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FA7B87" w:rsidRPr="00C14DB2" w:rsidTr="001510C3">
        <w:tc>
          <w:tcPr>
            <w:tcW w:w="3510" w:type="dxa"/>
            <w:shd w:val="clear" w:color="auto" w:fill="D9D9D9" w:themeFill="background1" w:themeFillShade="D9"/>
          </w:tcPr>
          <w:p w:rsidR="00FA7B87" w:rsidRPr="00C14DB2" w:rsidRDefault="00FA7B87" w:rsidP="001732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32" w:type="dxa"/>
            <w:shd w:val="clear" w:color="auto" w:fill="D9D9D9" w:themeFill="background1" w:themeFillShade="D9"/>
          </w:tcPr>
          <w:p w:rsidR="00FA7B87" w:rsidRPr="00C14DB2" w:rsidRDefault="00FA7B87" w:rsidP="00EC21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Information on Applicant’s </w:t>
            </w:r>
            <w:r w:rsidRPr="00173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license to </w:t>
            </w:r>
            <w:r w:rsidR="00EC21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operate as a stock exchange</w:t>
            </w:r>
          </w:p>
        </w:tc>
      </w:tr>
      <w:tr w:rsidR="00FA7B87" w:rsidRPr="00C14DB2" w:rsidTr="001510C3">
        <w:tc>
          <w:tcPr>
            <w:tcW w:w="3510" w:type="dxa"/>
          </w:tcPr>
          <w:p w:rsidR="00FA7B87" w:rsidRPr="00C14DB2" w:rsidRDefault="00FA7B87" w:rsidP="001732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Number of </w:t>
            </w:r>
            <w:r w:rsidRPr="00173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license </w:t>
            </w:r>
          </w:p>
        </w:tc>
        <w:tc>
          <w:tcPr>
            <w:tcW w:w="5732" w:type="dxa"/>
          </w:tcPr>
          <w:p w:rsidR="00FA7B87" w:rsidRPr="00C14DB2" w:rsidRDefault="00FA7B87" w:rsidP="001732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A7B87" w:rsidRPr="00C14DB2" w:rsidTr="001510C3">
        <w:tc>
          <w:tcPr>
            <w:tcW w:w="3510" w:type="dxa"/>
          </w:tcPr>
          <w:p w:rsidR="00FA7B87" w:rsidRDefault="00FA7B87" w:rsidP="001732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issue of license</w:t>
            </w:r>
          </w:p>
        </w:tc>
        <w:tc>
          <w:tcPr>
            <w:tcW w:w="5732" w:type="dxa"/>
          </w:tcPr>
          <w:p w:rsidR="00FA7B87" w:rsidRPr="00C14DB2" w:rsidRDefault="00FA7B87" w:rsidP="001732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A7B87" w:rsidRPr="00C14DB2" w:rsidTr="001510C3">
        <w:tc>
          <w:tcPr>
            <w:tcW w:w="3510" w:type="dxa"/>
          </w:tcPr>
          <w:p w:rsidR="00FA7B87" w:rsidRPr="00173218" w:rsidRDefault="00FA7B87" w:rsidP="00173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Issuing authority</w:t>
            </w:r>
          </w:p>
        </w:tc>
        <w:tc>
          <w:tcPr>
            <w:tcW w:w="5732" w:type="dxa"/>
          </w:tcPr>
          <w:p w:rsidR="00FA7B87" w:rsidRPr="00C14DB2" w:rsidRDefault="00FA7B87" w:rsidP="001732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A7B87" w:rsidRDefault="00FA7B87" w:rsidP="00AB4D4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4D4A" w:rsidRDefault="00AB4D4A" w:rsidP="00AB4D4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Section </w:t>
      </w:r>
      <w:r w:rsidR="00FA7B8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Enclosures</w:t>
      </w:r>
    </w:p>
    <w:p w:rsidR="00AB4D4A" w:rsidRDefault="00AB4D4A" w:rsidP="001510C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 proof of meeting the requirements for </w:t>
      </w:r>
      <w:r w:rsidR="00EC21CB">
        <w:rPr>
          <w:rFonts w:ascii="Times New Roman" w:hAnsi="Times New Roman" w:cs="Times New Roman"/>
          <w:sz w:val="24"/>
          <w:szCs w:val="24"/>
          <w:lang w:val="en-US"/>
        </w:rPr>
        <w:t xml:space="preserve">becoming a Participating Exchange </w:t>
      </w:r>
      <w:r>
        <w:rPr>
          <w:rFonts w:ascii="Times New Roman" w:hAnsi="Times New Roman" w:cs="Times New Roman"/>
          <w:sz w:val="24"/>
          <w:szCs w:val="24"/>
          <w:lang w:val="en-US"/>
        </w:rPr>
        <w:t>set out in SEE Link’s Operational Rules, we enclose hereto the following documents:</w:t>
      </w:r>
    </w:p>
    <w:p w:rsidR="0005509B" w:rsidRDefault="0005509B" w:rsidP="0005509B">
      <w:pPr>
        <w:pStyle w:val="ListParagraph"/>
        <w:numPr>
          <w:ilvl w:val="0"/>
          <w:numId w:val="7"/>
        </w:numPr>
        <w:jc w:val="both"/>
        <w:rPr>
          <w:rFonts w:cs="Times New Roman"/>
          <w:szCs w:val="24"/>
          <w:lang w:val="en-US"/>
        </w:rPr>
      </w:pPr>
      <w:r w:rsidRPr="0005509B">
        <w:rPr>
          <w:rFonts w:cs="Times New Roman"/>
          <w:szCs w:val="24"/>
          <w:lang w:val="en-US"/>
        </w:rPr>
        <w:t xml:space="preserve">a certified copy of an extract from the relevant registry in the </w:t>
      </w:r>
      <w:r>
        <w:rPr>
          <w:rFonts w:cs="Times New Roman"/>
          <w:szCs w:val="24"/>
          <w:lang w:val="en-US"/>
        </w:rPr>
        <w:t>Applicant</w:t>
      </w:r>
      <w:r w:rsidRPr="0005509B">
        <w:rPr>
          <w:rFonts w:cs="Times New Roman"/>
          <w:szCs w:val="24"/>
          <w:lang w:val="en-US"/>
        </w:rPr>
        <w:t xml:space="preserve">’s country of operation, evidencing the valid and legal existence of the </w:t>
      </w:r>
      <w:r>
        <w:rPr>
          <w:rFonts w:cs="Times New Roman"/>
          <w:szCs w:val="24"/>
          <w:lang w:val="en-US"/>
        </w:rPr>
        <w:t>Applicant</w:t>
      </w:r>
      <w:r w:rsidRPr="0005509B">
        <w:rPr>
          <w:rFonts w:cs="Times New Roman"/>
          <w:szCs w:val="24"/>
          <w:lang w:val="en-US"/>
        </w:rPr>
        <w:t xml:space="preserve">, its share capital, the person(s) named as its authorized legal representative(s) and the particulars of the persons who are members of the management and supervisory bodies of the </w:t>
      </w:r>
      <w:r>
        <w:rPr>
          <w:rFonts w:cs="Times New Roman"/>
          <w:szCs w:val="24"/>
          <w:lang w:val="en-US"/>
        </w:rPr>
        <w:t>Applicant</w:t>
      </w:r>
      <w:r w:rsidRPr="0005509B">
        <w:rPr>
          <w:rFonts w:cs="Times New Roman"/>
          <w:szCs w:val="24"/>
          <w:lang w:val="en-US"/>
        </w:rPr>
        <w:t>; and</w:t>
      </w:r>
    </w:p>
    <w:p w:rsidR="0005509B" w:rsidRPr="0005509B" w:rsidRDefault="0005509B" w:rsidP="001510C3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="Times New Roman"/>
          <w:szCs w:val="24"/>
          <w:lang w:val="en-US"/>
        </w:rPr>
      </w:pPr>
      <w:proofErr w:type="gramStart"/>
      <w:r w:rsidRPr="0005509B">
        <w:rPr>
          <w:rFonts w:cs="Times New Roman"/>
          <w:szCs w:val="24"/>
          <w:lang w:val="en-US"/>
        </w:rPr>
        <w:t>a</w:t>
      </w:r>
      <w:proofErr w:type="gramEnd"/>
      <w:r w:rsidRPr="0005509B">
        <w:rPr>
          <w:rFonts w:cs="Times New Roman"/>
          <w:szCs w:val="24"/>
          <w:lang w:val="en-US"/>
        </w:rPr>
        <w:t xml:space="preserve"> certified copy of the license granted to the </w:t>
      </w:r>
      <w:r>
        <w:rPr>
          <w:rFonts w:cs="Times New Roman"/>
          <w:szCs w:val="24"/>
          <w:lang w:val="en-US"/>
        </w:rPr>
        <w:t>Applicant</w:t>
      </w:r>
      <w:r w:rsidRPr="0005509B">
        <w:rPr>
          <w:rFonts w:cs="Times New Roman"/>
          <w:szCs w:val="24"/>
          <w:lang w:val="en-US"/>
        </w:rPr>
        <w:t xml:space="preserve"> by the regulatory body of its country of operation, to carry out business as a stock exchange and a document on entry into the relevant registries at the regulatory body.</w:t>
      </w:r>
    </w:p>
    <w:p w:rsidR="00AB4D4A" w:rsidRDefault="00AB4D4A" w:rsidP="00AB4D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B4D4A" w:rsidRDefault="00AB4D4A" w:rsidP="00AB4D4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Section V.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Statements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AB4D4A" w:rsidRPr="006936D6" w:rsidRDefault="00AB4D4A" w:rsidP="00AB4D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hereby acknowledge, represent, warrant and undertake the following:</w:t>
      </w:r>
    </w:p>
    <w:p w:rsidR="00AB4D4A" w:rsidRPr="00C14DB2" w:rsidRDefault="00AB4D4A" w:rsidP="00AB4D4A">
      <w:pPr>
        <w:pStyle w:val="ListParagraph"/>
        <w:numPr>
          <w:ilvl w:val="1"/>
          <w:numId w:val="1"/>
        </w:numPr>
        <w:contextualSpacing w:val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This</w:t>
      </w:r>
      <w:r w:rsidRPr="00C14DB2">
        <w:rPr>
          <w:rFonts w:cs="Times New Roman"/>
          <w:szCs w:val="24"/>
          <w:lang w:val="en-US"/>
        </w:rPr>
        <w:t xml:space="preserve"> application</w:t>
      </w:r>
      <w:r>
        <w:rPr>
          <w:rFonts w:cs="Times New Roman"/>
          <w:szCs w:val="24"/>
          <w:lang w:val="en-US"/>
        </w:rPr>
        <w:t xml:space="preserve"> is</w:t>
      </w:r>
      <w:r w:rsidRPr="00C14DB2">
        <w:rPr>
          <w:rFonts w:cs="Times New Roman"/>
          <w:szCs w:val="24"/>
          <w:lang w:val="en-US"/>
        </w:rPr>
        <w:t xml:space="preserve"> signed by a person veste</w:t>
      </w:r>
      <w:r>
        <w:rPr>
          <w:rFonts w:cs="Times New Roman"/>
          <w:szCs w:val="24"/>
          <w:lang w:val="en-US"/>
        </w:rPr>
        <w:t>d with representative authority by the Applicant;</w:t>
      </w:r>
    </w:p>
    <w:p w:rsidR="00AB4D4A" w:rsidRPr="00C14DB2" w:rsidRDefault="00AB4D4A" w:rsidP="00AB4D4A">
      <w:pPr>
        <w:pStyle w:val="ListParagraph"/>
        <w:numPr>
          <w:ilvl w:val="1"/>
          <w:numId w:val="1"/>
        </w:numPr>
        <w:contextualSpacing w:val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We are duly registered</w:t>
      </w:r>
      <w:r w:rsidRPr="00A80BEB">
        <w:rPr>
          <w:rFonts w:cs="Times New Roman"/>
          <w:szCs w:val="24"/>
          <w:lang w:val="en-US"/>
        </w:rPr>
        <w:t xml:space="preserve"> legal entity and with full legal and business capacity and has obtained all the necessary authorization from </w:t>
      </w:r>
      <w:r>
        <w:rPr>
          <w:rFonts w:cs="Times New Roman"/>
          <w:szCs w:val="24"/>
          <w:lang w:val="en-US"/>
        </w:rPr>
        <w:t>our</w:t>
      </w:r>
      <w:r w:rsidRPr="00A80BEB">
        <w:rPr>
          <w:rFonts w:cs="Times New Roman"/>
          <w:szCs w:val="24"/>
          <w:lang w:val="en-US"/>
        </w:rPr>
        <w:t xml:space="preserve"> corporate bod</w:t>
      </w:r>
      <w:r>
        <w:rPr>
          <w:rFonts w:cs="Times New Roman"/>
          <w:szCs w:val="24"/>
          <w:lang w:val="en-US"/>
        </w:rPr>
        <w:t>ies</w:t>
      </w:r>
      <w:r w:rsidRPr="00A80BEB">
        <w:rPr>
          <w:rFonts w:cs="Times New Roman"/>
          <w:szCs w:val="24"/>
          <w:lang w:val="en-US"/>
        </w:rPr>
        <w:t xml:space="preserve"> to file this</w:t>
      </w:r>
      <w:r>
        <w:rPr>
          <w:rFonts w:cs="Times New Roman"/>
          <w:szCs w:val="24"/>
          <w:lang w:val="en-US"/>
        </w:rPr>
        <w:t xml:space="preserve"> </w:t>
      </w:r>
      <w:r w:rsidR="001510C3">
        <w:rPr>
          <w:rFonts w:cs="Times New Roman"/>
          <w:szCs w:val="24"/>
          <w:lang w:val="en-US"/>
        </w:rPr>
        <w:t xml:space="preserve">Participating Exchange </w:t>
      </w:r>
      <w:r>
        <w:rPr>
          <w:rFonts w:cs="Times New Roman"/>
          <w:szCs w:val="24"/>
          <w:lang w:val="en-US"/>
        </w:rPr>
        <w:t>Application</w:t>
      </w:r>
      <w:r w:rsidRPr="00A80BEB">
        <w:rPr>
          <w:rFonts w:cs="Times New Roman"/>
          <w:szCs w:val="24"/>
          <w:lang w:val="en-US"/>
        </w:rPr>
        <w:t>;</w:t>
      </w:r>
    </w:p>
    <w:p w:rsidR="00AB4D4A" w:rsidRPr="00A80BEB" w:rsidRDefault="00AB4D4A" w:rsidP="00AB4D4A">
      <w:pPr>
        <w:pStyle w:val="ListParagraph"/>
        <w:numPr>
          <w:ilvl w:val="1"/>
          <w:numId w:val="1"/>
        </w:numPr>
        <w:contextualSpacing w:val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We have</w:t>
      </w:r>
      <w:r w:rsidRPr="00A80BEB">
        <w:rPr>
          <w:rFonts w:cs="Times New Roman"/>
          <w:szCs w:val="24"/>
          <w:lang w:val="en-US"/>
        </w:rPr>
        <w:t xml:space="preserve"> obtained a</w:t>
      </w:r>
      <w:r>
        <w:rPr>
          <w:rFonts w:cs="Times New Roman"/>
          <w:szCs w:val="24"/>
          <w:lang w:val="en-US"/>
        </w:rPr>
        <w:t>ll necessary</w:t>
      </w:r>
      <w:r w:rsidRPr="00A80BEB">
        <w:rPr>
          <w:rFonts w:cs="Times New Roman"/>
          <w:szCs w:val="24"/>
          <w:lang w:val="en-US"/>
        </w:rPr>
        <w:t xml:space="preserve"> license</w:t>
      </w:r>
      <w:r>
        <w:rPr>
          <w:rFonts w:cs="Times New Roman"/>
          <w:szCs w:val="24"/>
          <w:lang w:val="en-US"/>
        </w:rPr>
        <w:t>s</w:t>
      </w:r>
      <w:r w:rsidRPr="00A80BEB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and made all necessary registration</w:t>
      </w:r>
      <w:r w:rsidR="0005509B">
        <w:rPr>
          <w:rFonts w:cs="Times New Roman"/>
          <w:szCs w:val="24"/>
          <w:lang w:val="en-US"/>
        </w:rPr>
        <w:t>s</w:t>
      </w:r>
      <w:r>
        <w:rPr>
          <w:rFonts w:cs="Times New Roman"/>
          <w:szCs w:val="24"/>
          <w:lang w:val="en-US"/>
        </w:rPr>
        <w:t xml:space="preserve"> </w:t>
      </w:r>
      <w:r w:rsidRPr="00A80BEB">
        <w:rPr>
          <w:rFonts w:cs="Times New Roman"/>
          <w:szCs w:val="24"/>
          <w:lang w:val="en-US"/>
        </w:rPr>
        <w:t xml:space="preserve">to carry out </w:t>
      </w:r>
      <w:r>
        <w:rPr>
          <w:rFonts w:cs="Times New Roman"/>
          <w:szCs w:val="24"/>
          <w:lang w:val="en-US"/>
        </w:rPr>
        <w:t xml:space="preserve">the </w:t>
      </w:r>
      <w:r w:rsidRPr="00A80BEB">
        <w:rPr>
          <w:rFonts w:cs="Times New Roman"/>
          <w:szCs w:val="24"/>
          <w:lang w:val="en-US"/>
        </w:rPr>
        <w:t>business</w:t>
      </w:r>
      <w:r>
        <w:rPr>
          <w:rFonts w:cs="Times New Roman"/>
          <w:szCs w:val="24"/>
          <w:lang w:val="en-US"/>
        </w:rPr>
        <w:t xml:space="preserve"> </w:t>
      </w:r>
      <w:r w:rsidR="002C473F">
        <w:rPr>
          <w:rFonts w:cs="Times New Roman"/>
          <w:szCs w:val="24"/>
          <w:lang w:val="en-US"/>
        </w:rPr>
        <w:t xml:space="preserve">of an organized stock exchange </w:t>
      </w:r>
      <w:r>
        <w:rPr>
          <w:rFonts w:cs="Times New Roman"/>
          <w:szCs w:val="24"/>
          <w:lang w:val="en-US"/>
        </w:rPr>
        <w:t>in our country of establishment</w:t>
      </w:r>
      <w:r w:rsidRPr="00A80BEB">
        <w:rPr>
          <w:rFonts w:cs="Times New Roman"/>
          <w:szCs w:val="24"/>
          <w:lang w:val="en-US"/>
        </w:rPr>
        <w:t>;</w:t>
      </w:r>
    </w:p>
    <w:p w:rsidR="00AB4D4A" w:rsidRPr="00C14DB2" w:rsidRDefault="00AB4D4A" w:rsidP="00AB4D4A">
      <w:pPr>
        <w:pStyle w:val="ListParagraph"/>
        <w:numPr>
          <w:ilvl w:val="1"/>
          <w:numId w:val="1"/>
        </w:numPr>
        <w:contextualSpacing w:val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A</w:t>
      </w:r>
      <w:r w:rsidRPr="00A80BEB">
        <w:rPr>
          <w:rFonts w:cs="Times New Roman"/>
          <w:szCs w:val="24"/>
          <w:lang w:val="en-US"/>
        </w:rPr>
        <w:t xml:space="preserve">ll the information contained in the documents enclosed to this </w:t>
      </w:r>
      <w:r w:rsidR="001510C3">
        <w:rPr>
          <w:rFonts w:cs="Times New Roman"/>
          <w:szCs w:val="24"/>
          <w:lang w:val="en-US"/>
        </w:rPr>
        <w:t xml:space="preserve">Participating Exchange </w:t>
      </w:r>
      <w:r w:rsidRPr="00A80BEB">
        <w:rPr>
          <w:rFonts w:cs="Times New Roman"/>
          <w:szCs w:val="24"/>
          <w:lang w:val="en-US"/>
        </w:rPr>
        <w:t xml:space="preserve">Application </w:t>
      </w:r>
      <w:proofErr w:type="gramStart"/>
      <w:r w:rsidRPr="00A80BEB">
        <w:rPr>
          <w:rFonts w:cs="Times New Roman"/>
          <w:szCs w:val="24"/>
          <w:lang w:val="en-US"/>
        </w:rPr>
        <w:t>are</w:t>
      </w:r>
      <w:proofErr w:type="gramEnd"/>
      <w:r w:rsidRPr="00A80BEB">
        <w:rPr>
          <w:rFonts w:cs="Times New Roman"/>
          <w:szCs w:val="24"/>
          <w:lang w:val="en-US"/>
        </w:rPr>
        <w:t xml:space="preserve"> true</w:t>
      </w:r>
      <w:r w:rsidR="002C473F">
        <w:rPr>
          <w:rFonts w:cs="Times New Roman"/>
          <w:szCs w:val="24"/>
          <w:lang w:val="en-US"/>
        </w:rPr>
        <w:t xml:space="preserve"> and accurate in every respect</w:t>
      </w:r>
      <w:r w:rsidRPr="00A80BEB">
        <w:rPr>
          <w:rFonts w:cs="Times New Roman"/>
          <w:szCs w:val="24"/>
          <w:lang w:val="en-US"/>
        </w:rPr>
        <w:t>.</w:t>
      </w:r>
    </w:p>
    <w:p w:rsidR="00AB4D4A" w:rsidRPr="00C14DB2" w:rsidRDefault="00AB4D4A" w:rsidP="00AB4D4A">
      <w:pPr>
        <w:pStyle w:val="ListParagraph"/>
        <w:numPr>
          <w:ilvl w:val="1"/>
          <w:numId w:val="1"/>
        </w:numPr>
        <w:contextualSpacing w:val="0"/>
        <w:jc w:val="both"/>
        <w:rPr>
          <w:lang w:val="en-US"/>
        </w:rPr>
      </w:pPr>
      <w:r>
        <w:rPr>
          <w:lang w:val="en-US"/>
        </w:rPr>
        <w:t xml:space="preserve">All </w:t>
      </w:r>
      <w:r w:rsidRPr="00C14DB2">
        <w:rPr>
          <w:lang w:val="en-US"/>
        </w:rPr>
        <w:t xml:space="preserve">personal data </w:t>
      </w:r>
      <w:r>
        <w:rPr>
          <w:lang w:val="en-US"/>
        </w:rPr>
        <w:t xml:space="preserve">which are provided to SEE Link with this </w:t>
      </w:r>
      <w:r w:rsidR="001510C3">
        <w:rPr>
          <w:rFonts w:cs="Times New Roman"/>
          <w:szCs w:val="24"/>
          <w:lang w:val="en-US"/>
        </w:rPr>
        <w:t xml:space="preserve">Participating Exchange </w:t>
      </w:r>
      <w:r>
        <w:rPr>
          <w:lang w:val="en-US"/>
        </w:rPr>
        <w:t xml:space="preserve">Application Form </w:t>
      </w:r>
      <w:r w:rsidRPr="00C14DB2">
        <w:rPr>
          <w:lang w:val="en-US"/>
        </w:rPr>
        <w:t xml:space="preserve">have been </w:t>
      </w:r>
      <w:r w:rsidR="002C473F" w:rsidRPr="00C14DB2">
        <w:rPr>
          <w:lang w:val="en-US"/>
        </w:rPr>
        <w:t xml:space="preserve">legally </w:t>
      </w:r>
      <w:r w:rsidRPr="00C14DB2">
        <w:rPr>
          <w:lang w:val="en-US"/>
        </w:rPr>
        <w:t xml:space="preserve">obtained and </w:t>
      </w:r>
      <w:r>
        <w:rPr>
          <w:lang w:val="en-US"/>
        </w:rPr>
        <w:t>disclosed</w:t>
      </w:r>
      <w:r w:rsidRPr="00C14DB2">
        <w:rPr>
          <w:lang w:val="en-US"/>
        </w:rPr>
        <w:t xml:space="preserve"> to SEE L</w:t>
      </w:r>
      <w:r>
        <w:rPr>
          <w:lang w:val="en-US"/>
        </w:rPr>
        <w:t>ink.</w:t>
      </w:r>
    </w:p>
    <w:p w:rsidR="002C473F" w:rsidRPr="00EE544D" w:rsidRDefault="002C473F" w:rsidP="002C473F">
      <w:pPr>
        <w:pStyle w:val="ListParagraph"/>
        <w:numPr>
          <w:ilvl w:val="1"/>
          <w:numId w:val="1"/>
        </w:numPr>
        <w:contextualSpacing w:val="0"/>
        <w:jc w:val="both"/>
        <w:rPr>
          <w:lang w:val="en-US"/>
        </w:rPr>
      </w:pPr>
      <w:r w:rsidRPr="002C473F">
        <w:rPr>
          <w:rFonts w:cs="Times New Roman"/>
          <w:szCs w:val="24"/>
          <w:lang w:val="en-US"/>
        </w:rPr>
        <w:t xml:space="preserve">We are familiarized with SEE Link’s Operational Rules available on SEE Link’s official website and we commit to comply with such Rules. </w:t>
      </w:r>
    </w:p>
    <w:p w:rsidR="002616A2" w:rsidRDefault="00EE544D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lang w:val="en-US"/>
        </w:rPr>
      </w:pPr>
      <w:r>
        <w:rPr>
          <w:lang w:val="en-US"/>
        </w:rPr>
        <w:t>We undertake to</w:t>
      </w:r>
      <w:r w:rsidRPr="00624132">
        <w:rPr>
          <w:lang w:val="en-US"/>
        </w:rPr>
        <w:t xml:space="preserve"> notify SEE Link, within the deadlines specified in the Operational Rules, about any changes to information about us provided here or about measures, </w:t>
      </w:r>
      <w:r w:rsidRPr="00624132">
        <w:rPr>
          <w:lang w:val="en-US"/>
        </w:rPr>
        <w:lastRenderedPageBreak/>
        <w:t xml:space="preserve">bans or other sanctions by competent authorities that would in any way prevent or limit our right to conduct </w:t>
      </w:r>
      <w:r>
        <w:rPr>
          <w:lang w:val="en-US"/>
        </w:rPr>
        <w:t>stock exchange activities</w:t>
      </w:r>
      <w:r w:rsidRPr="00624132">
        <w:rPr>
          <w:lang w:val="en-US"/>
        </w:rPr>
        <w:t>, including by use of the System.</w:t>
      </w:r>
    </w:p>
    <w:p w:rsidR="002C473F" w:rsidRPr="002C473F" w:rsidRDefault="002C473F" w:rsidP="002C473F">
      <w:pPr>
        <w:jc w:val="both"/>
        <w:rPr>
          <w:lang w:val="en-US"/>
        </w:rPr>
      </w:pPr>
    </w:p>
    <w:p w:rsidR="00AB4D4A" w:rsidRDefault="00AB4D4A" w:rsidP="00AB4D4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5391">
        <w:rPr>
          <w:rFonts w:ascii="Times New Roman" w:hAnsi="Times New Roman" w:cs="Times New Roman"/>
          <w:b/>
          <w:sz w:val="24"/>
          <w:szCs w:val="24"/>
          <w:lang w:val="en-US"/>
        </w:rPr>
        <w:t>For Applicant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B4D4A" w:rsidRDefault="00AB4D4A" w:rsidP="00AB4D4A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By: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</w:t>
      </w:r>
    </w:p>
    <w:p w:rsidR="00AB4D4A" w:rsidRDefault="00AB4D4A" w:rsidP="00AB4D4A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</w:t>
      </w:r>
    </w:p>
    <w:p w:rsidR="00AB4D4A" w:rsidRPr="007D5391" w:rsidRDefault="00AB4D4A" w:rsidP="00AB4D4A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Capacity: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</w:t>
      </w:r>
    </w:p>
    <w:sectPr w:rsidR="00AB4D4A" w:rsidRPr="007D5391" w:rsidSect="00886AE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36" w:rsidRDefault="00280436" w:rsidP="002E7AD3">
      <w:pPr>
        <w:spacing w:after="0" w:line="240" w:lineRule="auto"/>
      </w:pPr>
      <w:r>
        <w:separator/>
      </w:r>
    </w:p>
  </w:endnote>
  <w:endnote w:type="continuationSeparator" w:id="0">
    <w:p w:rsidR="00280436" w:rsidRDefault="00280436" w:rsidP="002E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8009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A1945" w:rsidRPr="006936D6" w:rsidRDefault="002616A2">
        <w:pPr>
          <w:pStyle w:val="Footer"/>
          <w:jc w:val="right"/>
          <w:rPr>
            <w:rFonts w:ascii="Times New Roman" w:hAnsi="Times New Roman" w:cs="Times New Roman"/>
          </w:rPr>
        </w:pPr>
        <w:r w:rsidRPr="006936D6">
          <w:rPr>
            <w:rFonts w:ascii="Times New Roman" w:hAnsi="Times New Roman" w:cs="Times New Roman"/>
          </w:rPr>
          <w:fldChar w:fldCharType="begin"/>
        </w:r>
        <w:r w:rsidR="006A1945" w:rsidRPr="006936D6">
          <w:rPr>
            <w:rFonts w:ascii="Times New Roman" w:hAnsi="Times New Roman" w:cs="Times New Roman"/>
          </w:rPr>
          <w:instrText xml:space="preserve"> PAGE   \* MERGEFORMAT </w:instrText>
        </w:r>
        <w:r w:rsidRPr="006936D6">
          <w:rPr>
            <w:rFonts w:ascii="Times New Roman" w:hAnsi="Times New Roman" w:cs="Times New Roman"/>
          </w:rPr>
          <w:fldChar w:fldCharType="separate"/>
        </w:r>
        <w:r w:rsidR="0071273F">
          <w:rPr>
            <w:rFonts w:ascii="Times New Roman" w:hAnsi="Times New Roman" w:cs="Times New Roman"/>
            <w:noProof/>
          </w:rPr>
          <w:t>1</w:t>
        </w:r>
        <w:r w:rsidRPr="006936D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A1945" w:rsidRDefault="006A19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36" w:rsidRDefault="00280436" w:rsidP="002E7AD3">
      <w:pPr>
        <w:spacing w:after="0" w:line="240" w:lineRule="auto"/>
      </w:pPr>
      <w:r>
        <w:separator/>
      </w:r>
    </w:p>
  </w:footnote>
  <w:footnote w:type="continuationSeparator" w:id="0">
    <w:p w:rsidR="00280436" w:rsidRDefault="00280436" w:rsidP="002E7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45" w:rsidRPr="00C14DB2" w:rsidRDefault="006A1945" w:rsidP="002E7AD3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2949"/>
    <w:multiLevelType w:val="hybridMultilevel"/>
    <w:tmpl w:val="F85C8E26"/>
    <w:lvl w:ilvl="0" w:tplc="D1AEB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2D1C"/>
    <w:multiLevelType w:val="hybridMultilevel"/>
    <w:tmpl w:val="F85C8E26"/>
    <w:lvl w:ilvl="0" w:tplc="D1AEB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078A"/>
    <w:multiLevelType w:val="hybridMultilevel"/>
    <w:tmpl w:val="AF4C7890"/>
    <w:lvl w:ilvl="0" w:tplc="77DA50A4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DC16C5"/>
    <w:multiLevelType w:val="hybridMultilevel"/>
    <w:tmpl w:val="7D2EEF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3C167E"/>
    <w:multiLevelType w:val="hybridMultilevel"/>
    <w:tmpl w:val="8C7299CC"/>
    <w:lvl w:ilvl="0" w:tplc="5B702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878B6"/>
    <w:multiLevelType w:val="hybridMultilevel"/>
    <w:tmpl w:val="71E83266"/>
    <w:lvl w:ilvl="0" w:tplc="809EBB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1355C"/>
    <w:multiLevelType w:val="multilevel"/>
    <w:tmpl w:val="A3046264"/>
    <w:lvl w:ilvl="0">
      <w:start w:val="1"/>
      <w:numFmt w:val="decimal"/>
      <w:lvlText w:val="Article %1"/>
      <w:lvlJc w:val="left"/>
      <w:pPr>
        <w:ind w:left="340" w:hanging="34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to Velkov">
    <w15:presenceInfo w15:providerId="Windows Live" w15:userId="b8d6e2bb4d5a4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A0C"/>
    <w:rsid w:val="00003326"/>
    <w:rsid w:val="00021943"/>
    <w:rsid w:val="0005509B"/>
    <w:rsid w:val="000E6675"/>
    <w:rsid w:val="000F5E61"/>
    <w:rsid w:val="00110857"/>
    <w:rsid w:val="00110B8A"/>
    <w:rsid w:val="00126A0C"/>
    <w:rsid w:val="001510C3"/>
    <w:rsid w:val="001E71A5"/>
    <w:rsid w:val="002039C5"/>
    <w:rsid w:val="002616A2"/>
    <w:rsid w:val="00280436"/>
    <w:rsid w:val="002C473F"/>
    <w:rsid w:val="002C4AA6"/>
    <w:rsid w:val="002E660B"/>
    <w:rsid w:val="002E7AD3"/>
    <w:rsid w:val="003C628F"/>
    <w:rsid w:val="00495198"/>
    <w:rsid w:val="004D53A3"/>
    <w:rsid w:val="00523BF2"/>
    <w:rsid w:val="00596127"/>
    <w:rsid w:val="005C4C8E"/>
    <w:rsid w:val="005E466B"/>
    <w:rsid w:val="006845BB"/>
    <w:rsid w:val="00692951"/>
    <w:rsid w:val="006936D6"/>
    <w:rsid w:val="006A1945"/>
    <w:rsid w:val="0071273F"/>
    <w:rsid w:val="007D5391"/>
    <w:rsid w:val="007E0EB4"/>
    <w:rsid w:val="00875903"/>
    <w:rsid w:val="00886AE2"/>
    <w:rsid w:val="008F098A"/>
    <w:rsid w:val="008F6577"/>
    <w:rsid w:val="00960FEA"/>
    <w:rsid w:val="009B5002"/>
    <w:rsid w:val="00A67287"/>
    <w:rsid w:val="00A74A4F"/>
    <w:rsid w:val="00A80BEB"/>
    <w:rsid w:val="00AA6D22"/>
    <w:rsid w:val="00AB4D4A"/>
    <w:rsid w:val="00AC23FC"/>
    <w:rsid w:val="00B02E48"/>
    <w:rsid w:val="00B344DD"/>
    <w:rsid w:val="00C14DB2"/>
    <w:rsid w:val="00CD06BC"/>
    <w:rsid w:val="00D5202D"/>
    <w:rsid w:val="00DC778C"/>
    <w:rsid w:val="00EC21CB"/>
    <w:rsid w:val="00EE544D"/>
    <w:rsid w:val="00F60118"/>
    <w:rsid w:val="00F94457"/>
    <w:rsid w:val="00FA7B87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C8E"/>
    <w:pPr>
      <w:ind w:left="720"/>
      <w:contextualSpacing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E7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AD3"/>
  </w:style>
  <w:style w:type="paragraph" w:styleId="Footer">
    <w:name w:val="footer"/>
    <w:basedOn w:val="Normal"/>
    <w:link w:val="FooterChar"/>
    <w:uiPriority w:val="99"/>
    <w:unhideWhenUsed/>
    <w:rsid w:val="002E7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AD3"/>
  </w:style>
  <w:style w:type="table" w:styleId="TableGrid">
    <w:name w:val="Table Grid"/>
    <w:basedOn w:val="TableNormal"/>
    <w:uiPriority w:val="59"/>
    <w:rsid w:val="002E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C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A7B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Darko Sima</cp:lastModifiedBy>
  <cp:revision>7</cp:revision>
  <dcterms:created xsi:type="dcterms:W3CDTF">2015-10-27T20:04:00Z</dcterms:created>
  <dcterms:modified xsi:type="dcterms:W3CDTF">2017-04-18T10:11:00Z</dcterms:modified>
</cp:coreProperties>
</file>